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F2" w:rsidRDefault="00F73BF2" w:rsidP="00B6473E">
      <w:pPr>
        <w:jc w:val="right"/>
        <w:outlineLvl w:val="0"/>
      </w:pPr>
      <w:r>
        <w:t>Name: ________________________</w:t>
      </w:r>
    </w:p>
    <w:p w:rsidR="009951E2" w:rsidRPr="00F73BF2" w:rsidRDefault="009951E2" w:rsidP="00B6473E">
      <w:pPr>
        <w:jc w:val="right"/>
        <w:outlineLvl w:val="0"/>
      </w:pPr>
    </w:p>
    <w:p w:rsidR="00F73BF2" w:rsidRPr="009951E2" w:rsidRDefault="009951E2" w:rsidP="00B6473E">
      <w:pPr>
        <w:jc w:val="center"/>
        <w:outlineLvl w:val="0"/>
        <w:rPr>
          <w:b/>
          <w:i/>
        </w:rPr>
      </w:pPr>
      <w:r>
        <w:rPr>
          <w:b/>
        </w:rPr>
        <w:t>Dialectical</w:t>
      </w:r>
      <w:r w:rsidR="00F73BF2" w:rsidRPr="00B6473E">
        <w:rPr>
          <w:b/>
        </w:rPr>
        <w:t xml:space="preserve"> Journal:</w:t>
      </w:r>
      <w:r>
        <w:rPr>
          <w:b/>
        </w:rPr>
        <w:t xml:space="preserve"> </w:t>
      </w:r>
      <w:r w:rsidRPr="009951E2">
        <w:rPr>
          <w:b/>
          <w:i/>
        </w:rPr>
        <w:t>The Narrative of the Life of Frederick Douglass</w:t>
      </w:r>
    </w:p>
    <w:p w:rsidR="00F73BF2" w:rsidRPr="0053670C" w:rsidRDefault="00F73BF2" w:rsidP="00B6473E">
      <w:pPr>
        <w:outlineLvl w:val="0"/>
        <w:rPr>
          <w:sz w:val="12"/>
          <w:szCs w:val="12"/>
        </w:rPr>
      </w:pPr>
    </w:p>
    <w:p w:rsidR="00F73BF2" w:rsidRDefault="00F73BF2" w:rsidP="00B6473E">
      <w:r>
        <w:t>As you read</w:t>
      </w:r>
      <w:r w:rsidR="00283E54">
        <w:t>,</w:t>
      </w:r>
      <w:r>
        <w:t xml:space="preserve"> this journal will help you to keep track of important quotations you come across while reading. This journal is intended to help you practice explaining quotations; however, it may also be helpful when looking for common themes present throughout the text.</w:t>
      </w:r>
    </w:p>
    <w:p w:rsidR="0053670C" w:rsidRPr="0053670C" w:rsidRDefault="0053670C" w:rsidP="00B6473E">
      <w:pPr>
        <w:rPr>
          <w:sz w:val="8"/>
          <w:szCs w:val="8"/>
        </w:rPr>
      </w:pPr>
    </w:p>
    <w:p w:rsidR="00F73BF2" w:rsidRPr="00283E54" w:rsidRDefault="00F73BF2" w:rsidP="00B6473E">
      <w:pPr>
        <w:numPr>
          <w:ilvl w:val="0"/>
          <w:numId w:val="3"/>
        </w:numPr>
      </w:pPr>
      <w:r>
        <w:t xml:space="preserve">Your journal must include </w:t>
      </w:r>
      <w:r w:rsidR="00B6473E">
        <w:t>15</w:t>
      </w:r>
      <w:r>
        <w:t xml:space="preserve"> quotations from the novel. This mea</w:t>
      </w:r>
      <w:r w:rsidR="00283E54">
        <w:t xml:space="preserve">ns you should be writing </w:t>
      </w:r>
      <w:r w:rsidR="0053670C">
        <w:t>a</w:t>
      </w:r>
      <w:r w:rsidR="00E27C6C">
        <w:t>nd</w:t>
      </w:r>
      <w:r w:rsidR="00283E54">
        <w:t xml:space="preserve"> responding to roughly 2 </w:t>
      </w:r>
      <w:r>
        <w:t>key quotation</w:t>
      </w:r>
      <w:r w:rsidR="00283E54">
        <w:t>s</w:t>
      </w:r>
      <w:r>
        <w:t xml:space="preserve"> </w:t>
      </w:r>
      <w:r w:rsidRPr="007D7583">
        <w:rPr>
          <w:b/>
          <w:i/>
        </w:rPr>
        <w:t xml:space="preserve">almost every </w:t>
      </w:r>
      <w:r w:rsidR="00283E54">
        <w:rPr>
          <w:b/>
          <w:i/>
        </w:rPr>
        <w:t>chapter</w:t>
      </w:r>
      <w:r w:rsidRPr="007D7583">
        <w:rPr>
          <w:b/>
        </w:rPr>
        <w:t>.</w:t>
      </w:r>
    </w:p>
    <w:p w:rsidR="00283E54" w:rsidRPr="0053670C" w:rsidRDefault="00283E54" w:rsidP="00283E54">
      <w:pPr>
        <w:rPr>
          <w:b/>
          <w:sz w:val="10"/>
          <w:szCs w:val="10"/>
        </w:rPr>
      </w:pPr>
    </w:p>
    <w:tbl>
      <w:tblPr>
        <w:tblStyle w:val="TableGrid"/>
        <w:tblW w:w="0" w:type="auto"/>
        <w:tblLook w:val="04A0" w:firstRow="1" w:lastRow="0" w:firstColumn="1" w:lastColumn="0" w:noHBand="0" w:noVBand="1"/>
      </w:tblPr>
      <w:tblGrid>
        <w:gridCol w:w="11016"/>
      </w:tblGrid>
      <w:tr w:rsidR="00283E54" w:rsidTr="00283E54">
        <w:tc>
          <w:tcPr>
            <w:tcW w:w="11016" w:type="dxa"/>
          </w:tcPr>
          <w:p w:rsidR="00283E54" w:rsidRPr="003B4535" w:rsidRDefault="00283E54" w:rsidP="0053670C">
            <w:pPr>
              <w:spacing w:before="100" w:beforeAutospacing="1"/>
              <w:rPr>
                <w:rFonts w:asciiTheme="minorHAnsi" w:hAnsiTheme="minorHAnsi"/>
                <w:i/>
                <w:color w:val="000000"/>
                <w:sz w:val="26"/>
                <w:szCs w:val="26"/>
              </w:rPr>
            </w:pPr>
            <w:r w:rsidRPr="00283E54">
              <w:rPr>
                <w:b/>
              </w:rPr>
              <w:t>Essay Prompt:</w:t>
            </w:r>
            <w:r>
              <w:t xml:space="preserve"> </w:t>
            </w:r>
            <w:r w:rsidRPr="00283E54">
              <w:rPr>
                <w:rFonts w:asciiTheme="minorHAnsi" w:hAnsiTheme="minorHAnsi"/>
                <w:i/>
                <w:color w:val="000000"/>
                <w:sz w:val="26"/>
                <w:szCs w:val="26"/>
              </w:rPr>
              <w:t xml:space="preserve">In what ways does Douglass use the rhetorical appeals of logos, ethos, and pathos in order to persuade his readers? Please refer to specific examples. Does he use all of these appeals, or just a combination of a couple, explain </w:t>
            </w:r>
            <w:r w:rsidRPr="00283E54">
              <w:rPr>
                <w:rFonts w:asciiTheme="minorHAnsi" w:hAnsiTheme="minorHAnsi"/>
                <w:i/>
                <w:sz w:val="26"/>
                <w:szCs w:val="26"/>
              </w:rPr>
              <w:t xml:space="preserve">in an Essay that includes: </w:t>
            </w:r>
          </w:p>
          <w:p w:rsidR="00283E54" w:rsidRPr="00C00128" w:rsidRDefault="00283E54" w:rsidP="0053670C">
            <w:pPr>
              <w:pStyle w:val="ListParagraph"/>
              <w:numPr>
                <w:ilvl w:val="0"/>
                <w:numId w:val="4"/>
              </w:numPr>
              <w:rPr>
                <w:rFonts w:asciiTheme="minorHAnsi" w:hAnsiTheme="minorHAnsi"/>
                <w:b/>
                <w:szCs w:val="22"/>
              </w:rPr>
            </w:pPr>
            <w:r w:rsidRPr="00C00128">
              <w:rPr>
                <w:rFonts w:asciiTheme="minorHAnsi" w:hAnsiTheme="minorHAnsi"/>
                <w:b/>
                <w:szCs w:val="22"/>
              </w:rPr>
              <w:t>An introductory paragraph with a thesis</w:t>
            </w:r>
          </w:p>
          <w:p w:rsidR="00283E54" w:rsidRPr="00C00128" w:rsidRDefault="00283E54" w:rsidP="0053670C">
            <w:pPr>
              <w:pStyle w:val="ListParagraph"/>
              <w:numPr>
                <w:ilvl w:val="0"/>
                <w:numId w:val="4"/>
              </w:numPr>
              <w:rPr>
                <w:rFonts w:asciiTheme="minorHAnsi" w:hAnsiTheme="minorHAnsi"/>
                <w:b/>
                <w:szCs w:val="22"/>
              </w:rPr>
            </w:pPr>
            <w:r w:rsidRPr="00C00128">
              <w:rPr>
                <w:rFonts w:asciiTheme="minorHAnsi" w:hAnsiTheme="minorHAnsi"/>
                <w:b/>
                <w:szCs w:val="22"/>
              </w:rPr>
              <w:t>At least 2 body paragraphs that use quotations to support your thesis</w:t>
            </w:r>
          </w:p>
          <w:p w:rsidR="00283E54" w:rsidRPr="00283E54" w:rsidRDefault="00283E54" w:rsidP="0053670C">
            <w:pPr>
              <w:pStyle w:val="ListParagraph"/>
              <w:numPr>
                <w:ilvl w:val="0"/>
                <w:numId w:val="4"/>
              </w:numPr>
              <w:rPr>
                <w:rFonts w:asciiTheme="minorHAnsi" w:hAnsiTheme="minorHAnsi"/>
                <w:b/>
                <w:szCs w:val="22"/>
              </w:rPr>
            </w:pPr>
            <w:r w:rsidRPr="00C00128">
              <w:rPr>
                <w:rFonts w:asciiTheme="minorHAnsi" w:hAnsiTheme="minorHAnsi"/>
                <w:b/>
                <w:szCs w:val="22"/>
              </w:rPr>
              <w:t>A conclusion that restates your thesis statement</w:t>
            </w:r>
          </w:p>
        </w:tc>
      </w:tr>
    </w:tbl>
    <w:p w:rsidR="00283E54" w:rsidRPr="00283E54" w:rsidRDefault="00283E54" w:rsidP="00283E54">
      <w:pPr>
        <w:rPr>
          <w:sz w:val="10"/>
          <w:szCs w:val="10"/>
        </w:rPr>
      </w:pPr>
    </w:p>
    <w:p w:rsidR="00F73BF2" w:rsidRPr="0053670C" w:rsidRDefault="00F73BF2" w:rsidP="00B6473E">
      <w:pPr>
        <w:jc w:val="center"/>
        <w:rPr>
          <w:sz w:val="12"/>
          <w:szCs w:val="12"/>
        </w:rPr>
      </w:pPr>
    </w:p>
    <w:tbl>
      <w:tblPr>
        <w:tblStyle w:val="TableGrid"/>
        <w:tblW w:w="10938" w:type="dxa"/>
        <w:jc w:val="center"/>
        <w:tblInd w:w="-3106" w:type="dxa"/>
        <w:tblLook w:val="01E0" w:firstRow="1" w:lastRow="1" w:firstColumn="1" w:lastColumn="1" w:noHBand="0" w:noVBand="0"/>
      </w:tblPr>
      <w:tblGrid>
        <w:gridCol w:w="10938"/>
      </w:tblGrid>
      <w:tr w:rsidR="00B6473E" w:rsidTr="00283E54">
        <w:trPr>
          <w:jc w:val="center"/>
        </w:trPr>
        <w:tc>
          <w:tcPr>
            <w:tcW w:w="10938" w:type="dxa"/>
          </w:tcPr>
          <w:p w:rsidR="00B6473E" w:rsidRPr="00B6473E" w:rsidRDefault="00B6473E" w:rsidP="00B6473E">
            <w:pPr>
              <w:rPr>
                <w:b/>
                <w:sz w:val="22"/>
                <w:szCs w:val="22"/>
              </w:rPr>
            </w:pPr>
            <w:r w:rsidRPr="00B6473E">
              <w:rPr>
                <w:b/>
                <w:sz w:val="22"/>
                <w:szCs w:val="22"/>
              </w:rPr>
              <w:t>Qualities of a Good Quote:</w:t>
            </w:r>
          </w:p>
          <w:p w:rsidR="00B6473E" w:rsidRPr="006D440C" w:rsidRDefault="00B6473E" w:rsidP="00B6473E">
            <w:pPr>
              <w:numPr>
                <w:ilvl w:val="0"/>
                <w:numId w:val="2"/>
              </w:numPr>
              <w:rPr>
                <w:sz w:val="22"/>
                <w:szCs w:val="22"/>
              </w:rPr>
            </w:pPr>
            <w:r w:rsidRPr="006D440C">
              <w:rPr>
                <w:sz w:val="22"/>
                <w:szCs w:val="22"/>
              </w:rPr>
              <w:t>It is meaningful: to you, the author, or the characters.</w:t>
            </w:r>
          </w:p>
          <w:p w:rsidR="00B6473E" w:rsidRPr="006D440C" w:rsidRDefault="00B6473E" w:rsidP="00B6473E">
            <w:pPr>
              <w:numPr>
                <w:ilvl w:val="0"/>
                <w:numId w:val="2"/>
              </w:numPr>
              <w:rPr>
                <w:sz w:val="22"/>
                <w:szCs w:val="22"/>
              </w:rPr>
            </w:pPr>
            <w:r w:rsidRPr="006D440C">
              <w:rPr>
                <w:sz w:val="22"/>
                <w:szCs w:val="22"/>
              </w:rPr>
              <w:t>It is about something important: an event, person, idea.</w:t>
            </w:r>
          </w:p>
          <w:p w:rsidR="00B6473E" w:rsidRPr="006D440C" w:rsidRDefault="00B6473E" w:rsidP="00B6473E">
            <w:pPr>
              <w:numPr>
                <w:ilvl w:val="0"/>
                <w:numId w:val="2"/>
              </w:numPr>
              <w:rPr>
                <w:sz w:val="22"/>
                <w:szCs w:val="22"/>
              </w:rPr>
            </w:pPr>
            <w:r w:rsidRPr="006D440C">
              <w:rPr>
                <w:sz w:val="22"/>
                <w:szCs w:val="22"/>
              </w:rPr>
              <w:t>You know you can write about it.</w:t>
            </w:r>
          </w:p>
          <w:p w:rsidR="00B6473E" w:rsidRPr="006D440C" w:rsidRDefault="00B6473E" w:rsidP="00B6473E">
            <w:pPr>
              <w:numPr>
                <w:ilvl w:val="0"/>
                <w:numId w:val="2"/>
              </w:numPr>
              <w:rPr>
                <w:sz w:val="22"/>
                <w:szCs w:val="22"/>
              </w:rPr>
            </w:pPr>
            <w:r w:rsidRPr="006D440C">
              <w:rPr>
                <w:sz w:val="22"/>
                <w:szCs w:val="22"/>
              </w:rPr>
              <w:t>It invites/helps you make connections to the book and yourself.</w:t>
            </w:r>
          </w:p>
        </w:tc>
      </w:tr>
    </w:tbl>
    <w:p w:rsidR="00F73BF2" w:rsidRPr="00C030F6" w:rsidRDefault="00F73BF2" w:rsidP="00B6473E">
      <w:pPr>
        <w:jc w:val="center"/>
      </w:pPr>
    </w:p>
    <w:tbl>
      <w:tblPr>
        <w:tblStyle w:val="TableGrid"/>
        <w:tblW w:w="11703" w:type="dxa"/>
        <w:jc w:val="center"/>
        <w:tblInd w:w="-960" w:type="dxa"/>
        <w:tblLook w:val="01E0" w:firstRow="1" w:lastRow="1" w:firstColumn="1" w:lastColumn="1" w:noHBand="0" w:noVBand="0"/>
      </w:tblPr>
      <w:tblGrid>
        <w:gridCol w:w="4500"/>
        <w:gridCol w:w="2970"/>
        <w:gridCol w:w="4233"/>
      </w:tblGrid>
      <w:tr w:rsidR="00F73BF2" w:rsidRPr="00C030F6" w:rsidTr="0053670C">
        <w:trPr>
          <w:trHeight w:val="152"/>
          <w:jc w:val="center"/>
        </w:trPr>
        <w:tc>
          <w:tcPr>
            <w:tcW w:w="4500" w:type="dxa"/>
            <w:shd w:val="clear" w:color="auto" w:fill="D9D9D9" w:themeFill="background1" w:themeFillShade="D9"/>
          </w:tcPr>
          <w:p w:rsidR="00F73BF2" w:rsidRPr="00C030F6" w:rsidRDefault="00F73BF2" w:rsidP="00B6473E">
            <w:pPr>
              <w:jc w:val="center"/>
              <w:rPr>
                <w:b/>
              </w:rPr>
            </w:pPr>
            <w:r w:rsidRPr="00C030F6">
              <w:rPr>
                <w:b/>
              </w:rPr>
              <w:t>Direct Quote from Text</w:t>
            </w:r>
          </w:p>
        </w:tc>
        <w:tc>
          <w:tcPr>
            <w:tcW w:w="2970" w:type="dxa"/>
            <w:shd w:val="clear" w:color="auto" w:fill="D9D9D9" w:themeFill="background1" w:themeFillShade="D9"/>
          </w:tcPr>
          <w:p w:rsidR="00F73BF2" w:rsidRPr="00C030F6" w:rsidRDefault="00F73BF2" w:rsidP="007C7157">
            <w:pPr>
              <w:jc w:val="center"/>
              <w:rPr>
                <w:b/>
              </w:rPr>
            </w:pPr>
            <w:r w:rsidRPr="00C030F6">
              <w:rPr>
                <w:b/>
              </w:rPr>
              <w:t>Questions</w:t>
            </w:r>
            <w:r w:rsidR="0053670C">
              <w:rPr>
                <w:b/>
              </w:rPr>
              <w:t xml:space="preserve"> </w:t>
            </w:r>
            <w:r w:rsidRPr="00C030F6">
              <w:rPr>
                <w:b/>
              </w:rPr>
              <w:t>(</w:t>
            </w:r>
            <w:r w:rsidR="0053670C">
              <w:rPr>
                <w:b/>
              </w:rPr>
              <w:t>3-5</w:t>
            </w:r>
            <w:r w:rsidRPr="00C030F6">
              <w:rPr>
                <w:b/>
              </w:rPr>
              <w:t xml:space="preserve"> questions that will help you </w:t>
            </w:r>
            <w:r w:rsidR="007C7157">
              <w:rPr>
                <w:b/>
              </w:rPr>
              <w:t>respond</w:t>
            </w:r>
            <w:r w:rsidRPr="00C030F6">
              <w:rPr>
                <w:b/>
              </w:rPr>
              <w:t>)</w:t>
            </w:r>
          </w:p>
        </w:tc>
        <w:tc>
          <w:tcPr>
            <w:tcW w:w="4233" w:type="dxa"/>
            <w:shd w:val="clear" w:color="auto" w:fill="D9D9D9" w:themeFill="background1" w:themeFillShade="D9"/>
          </w:tcPr>
          <w:p w:rsidR="00F73BF2" w:rsidRPr="00C030F6" w:rsidRDefault="00F73BF2" w:rsidP="007C7157">
            <w:pPr>
              <w:jc w:val="center"/>
              <w:rPr>
                <w:b/>
              </w:rPr>
            </w:pPr>
            <w:r w:rsidRPr="00C030F6">
              <w:rPr>
                <w:b/>
              </w:rPr>
              <w:t>My Response</w:t>
            </w:r>
            <w:r w:rsidR="007C7157">
              <w:rPr>
                <w:b/>
              </w:rPr>
              <w:t xml:space="preserve"> </w:t>
            </w:r>
            <w:r w:rsidRPr="00C030F6">
              <w:rPr>
                <w:b/>
              </w:rPr>
              <w:t>(Use the questions to help you write about the quote)</w:t>
            </w:r>
          </w:p>
        </w:tc>
      </w:tr>
      <w:tr w:rsidR="00F73BF2" w:rsidTr="00B6473E">
        <w:trPr>
          <w:trHeight w:val="152"/>
          <w:jc w:val="center"/>
        </w:trPr>
        <w:tc>
          <w:tcPr>
            <w:tcW w:w="4500" w:type="dxa"/>
          </w:tcPr>
          <w:p w:rsidR="00F73BF2" w:rsidRDefault="00F250EA" w:rsidP="00F250EA">
            <w:bookmarkStart w:id="0" w:name="_GoBack"/>
            <w:bookmarkEnd w:id="0"/>
            <w:r>
              <w:t xml:space="preserve">Example 2—“Children from seven to ten years old, of both sexes, almost naked, might be seen at all </w:t>
            </w:r>
            <w:r w:rsidR="00E27C6C">
              <w:t>seasons of the year” (Douglass Ch. 2</w:t>
            </w:r>
            <w:r>
              <w:t>).</w:t>
            </w:r>
          </w:p>
          <w:p w:rsidR="00F73BF2" w:rsidRDefault="00F73BF2" w:rsidP="00B6473E">
            <w:pPr>
              <w:jc w:val="center"/>
            </w:pPr>
          </w:p>
          <w:p w:rsidR="00F73BF2" w:rsidRDefault="00F73BF2" w:rsidP="00B6473E">
            <w:pPr>
              <w:jc w:val="center"/>
            </w:pPr>
          </w:p>
          <w:p w:rsidR="00F73BF2" w:rsidRDefault="00F73BF2" w:rsidP="00B6473E">
            <w:pPr>
              <w:jc w:val="center"/>
            </w:pPr>
          </w:p>
        </w:tc>
        <w:tc>
          <w:tcPr>
            <w:tcW w:w="2970" w:type="dxa"/>
          </w:tcPr>
          <w:p w:rsidR="00F73BF2" w:rsidRDefault="00F250EA" w:rsidP="00F250EA">
            <w:r>
              <w:t>-Why wouldn’t the slave holders give children clothing?</w:t>
            </w:r>
          </w:p>
          <w:p w:rsidR="00F250EA" w:rsidRDefault="00F250EA" w:rsidP="00F250EA">
            <w:r>
              <w:t>-Who could possibly be so cruel to have children go naked?</w:t>
            </w:r>
          </w:p>
          <w:p w:rsidR="00F250EA" w:rsidRDefault="00F250EA" w:rsidP="00F250EA">
            <w:r>
              <w:t>-</w:t>
            </w:r>
            <w:r w:rsidR="00637D7A">
              <w:t>If he mentions, all seasons, he must mean that Maryland has a fairly harsh winter, right?</w:t>
            </w:r>
          </w:p>
        </w:tc>
        <w:tc>
          <w:tcPr>
            <w:tcW w:w="4233" w:type="dxa"/>
          </w:tcPr>
          <w:p w:rsidR="00F73BF2" w:rsidRDefault="00637D7A" w:rsidP="00637D7A">
            <w:r>
              <w:t>Douglass uses ethos in order to appeal to a reader’s sense of ethics when discussing the scanty clothing rations child slaves received. Any reader would understand that a child should not be walking around nearly naked during the winter</w:t>
            </w:r>
            <w:r w:rsidR="00B727D0">
              <w:t xml:space="preserve">; only someone without morals would neglect to give a child adequate clothing. </w:t>
            </w:r>
            <w:r w:rsidR="00E27C6C">
              <w:t>Any reader with a sense of the difference between right and wrong would disagree with this practice.</w:t>
            </w:r>
          </w:p>
        </w:tc>
      </w:tr>
      <w:tr w:rsidR="0053670C" w:rsidTr="00B6473E">
        <w:trPr>
          <w:trHeight w:val="152"/>
          <w:jc w:val="center"/>
        </w:trPr>
        <w:tc>
          <w:tcPr>
            <w:tcW w:w="4500" w:type="dxa"/>
          </w:tcPr>
          <w:p w:rsidR="0053670C" w:rsidRDefault="00E27C6C" w:rsidP="00E27C6C">
            <w:r>
              <w:t xml:space="preserve">Example 3—“…no beds given the slaves…less difficulty from the want of beds than from the want of time to sleep…” (Douglass </w:t>
            </w:r>
            <w:proofErr w:type="spellStart"/>
            <w:r>
              <w:t>Ch</w:t>
            </w:r>
            <w:proofErr w:type="spellEnd"/>
            <w:r>
              <w:t xml:space="preserve"> 2). </w:t>
            </w:r>
          </w:p>
          <w:p w:rsidR="0053670C" w:rsidRDefault="0053670C" w:rsidP="00B6473E">
            <w:pPr>
              <w:jc w:val="center"/>
            </w:pPr>
          </w:p>
          <w:p w:rsidR="0053670C" w:rsidRDefault="0053670C" w:rsidP="00B6473E">
            <w:pPr>
              <w:jc w:val="center"/>
            </w:pPr>
          </w:p>
          <w:p w:rsidR="0053670C" w:rsidRDefault="0053670C" w:rsidP="00B6473E">
            <w:pPr>
              <w:jc w:val="center"/>
            </w:pPr>
          </w:p>
          <w:p w:rsidR="0053670C" w:rsidRDefault="0053670C" w:rsidP="00B6473E">
            <w:pPr>
              <w:jc w:val="center"/>
            </w:pPr>
          </w:p>
          <w:p w:rsidR="0053670C" w:rsidRDefault="0053670C" w:rsidP="0053670C"/>
          <w:p w:rsidR="0053670C" w:rsidRDefault="0053670C" w:rsidP="0053670C"/>
        </w:tc>
        <w:tc>
          <w:tcPr>
            <w:tcW w:w="2970" w:type="dxa"/>
          </w:tcPr>
          <w:p w:rsidR="0053670C" w:rsidRDefault="00E27C6C" w:rsidP="00E27C6C">
            <w:r>
              <w:t>-If you want someone to work, why wouldn’t you let them sleep?</w:t>
            </w:r>
          </w:p>
          <w:p w:rsidR="00E27C6C" w:rsidRDefault="00E27C6C" w:rsidP="00E27C6C">
            <w:r>
              <w:t>-What would be the harm to give someone a bed?</w:t>
            </w:r>
          </w:p>
          <w:p w:rsidR="00E27C6C" w:rsidRDefault="00E27C6C" w:rsidP="00E27C6C">
            <w:r>
              <w:t>-how long were they given to sleep?</w:t>
            </w:r>
          </w:p>
          <w:p w:rsidR="00E27C6C" w:rsidRDefault="00E27C6C" w:rsidP="00E27C6C">
            <w:r>
              <w:t>-Why was there no privacy?</w:t>
            </w:r>
          </w:p>
        </w:tc>
        <w:tc>
          <w:tcPr>
            <w:tcW w:w="4233" w:type="dxa"/>
          </w:tcPr>
          <w:p w:rsidR="0053670C" w:rsidRDefault="00E27C6C" w:rsidP="00E27C6C">
            <w:r>
              <w:t xml:space="preserve">When Douglass mentions that slaves were not given beds or time to sleep, he is appealing to his readers’ sense of logos or logic. Generally speaking, if a person is to be productive at their job, they must need sleep in order to do so. </w:t>
            </w:r>
          </w:p>
        </w:tc>
      </w:tr>
      <w:tr w:rsidR="00F73BF2" w:rsidTr="00B6473E">
        <w:trPr>
          <w:trHeight w:val="2322"/>
          <w:jc w:val="center"/>
        </w:trPr>
        <w:tc>
          <w:tcPr>
            <w:tcW w:w="4500"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tc>
        <w:tc>
          <w:tcPr>
            <w:tcW w:w="2970" w:type="dxa"/>
          </w:tcPr>
          <w:p w:rsidR="00F73BF2" w:rsidRDefault="00F73BF2" w:rsidP="00B6473E">
            <w:pPr>
              <w:jc w:val="center"/>
            </w:pPr>
          </w:p>
        </w:tc>
        <w:tc>
          <w:tcPr>
            <w:tcW w:w="4233" w:type="dxa"/>
          </w:tcPr>
          <w:p w:rsidR="00F73BF2" w:rsidRDefault="00F73BF2" w:rsidP="00B6473E">
            <w:pPr>
              <w:jc w:val="center"/>
            </w:pPr>
          </w:p>
          <w:p w:rsidR="00F73BF2" w:rsidRDefault="00F73BF2" w:rsidP="00B6473E">
            <w:pPr>
              <w:jc w:val="center"/>
            </w:pPr>
          </w:p>
          <w:p w:rsidR="00F73BF2" w:rsidRDefault="00F73BF2" w:rsidP="00B6473E"/>
          <w:p w:rsidR="00F73BF2" w:rsidRDefault="00F73BF2" w:rsidP="00B6473E">
            <w:pPr>
              <w:jc w:val="center"/>
            </w:pPr>
          </w:p>
          <w:p w:rsidR="00B6473E" w:rsidRDefault="00B6473E" w:rsidP="00B6473E">
            <w:pPr>
              <w:jc w:val="center"/>
            </w:pPr>
          </w:p>
          <w:p w:rsidR="00B6473E" w:rsidRDefault="00B6473E" w:rsidP="00B6473E">
            <w:pPr>
              <w:jc w:val="center"/>
            </w:pPr>
          </w:p>
          <w:p w:rsidR="00F73BF2" w:rsidRDefault="00F73BF2" w:rsidP="00B6473E"/>
          <w:p w:rsidR="00B6473E" w:rsidRDefault="00B6473E" w:rsidP="00B6473E"/>
        </w:tc>
      </w:tr>
      <w:tr w:rsidR="00F73BF2" w:rsidTr="00B6473E">
        <w:trPr>
          <w:trHeight w:val="2322"/>
          <w:jc w:val="center"/>
        </w:trPr>
        <w:tc>
          <w:tcPr>
            <w:tcW w:w="4500"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tc>
        <w:tc>
          <w:tcPr>
            <w:tcW w:w="2970" w:type="dxa"/>
          </w:tcPr>
          <w:p w:rsidR="00F73BF2" w:rsidRDefault="00F73BF2" w:rsidP="00B6473E">
            <w:pPr>
              <w:jc w:val="center"/>
            </w:pPr>
          </w:p>
        </w:tc>
        <w:tc>
          <w:tcPr>
            <w:tcW w:w="4233"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B6473E" w:rsidRDefault="00B6473E" w:rsidP="00B6473E">
            <w:pPr>
              <w:jc w:val="center"/>
            </w:pPr>
          </w:p>
          <w:p w:rsidR="00B6473E" w:rsidRDefault="00B6473E" w:rsidP="00B6473E">
            <w:pPr>
              <w:jc w:val="center"/>
            </w:pPr>
          </w:p>
          <w:p w:rsidR="00F73BF2" w:rsidRDefault="00F73BF2" w:rsidP="00B6473E">
            <w:pPr>
              <w:jc w:val="center"/>
            </w:pPr>
          </w:p>
          <w:p w:rsidR="00F73BF2" w:rsidRDefault="00F73BF2" w:rsidP="00B6473E">
            <w:pPr>
              <w:jc w:val="center"/>
            </w:pPr>
          </w:p>
        </w:tc>
      </w:tr>
      <w:tr w:rsidR="00F73BF2" w:rsidTr="00B6473E">
        <w:trPr>
          <w:trHeight w:val="2322"/>
          <w:jc w:val="center"/>
        </w:trPr>
        <w:tc>
          <w:tcPr>
            <w:tcW w:w="4500"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tc>
        <w:tc>
          <w:tcPr>
            <w:tcW w:w="2970" w:type="dxa"/>
          </w:tcPr>
          <w:p w:rsidR="00F73BF2" w:rsidRDefault="00F73BF2" w:rsidP="00B6473E">
            <w:pPr>
              <w:jc w:val="center"/>
            </w:pPr>
          </w:p>
        </w:tc>
        <w:tc>
          <w:tcPr>
            <w:tcW w:w="4233" w:type="dxa"/>
          </w:tcPr>
          <w:p w:rsidR="00F73BF2" w:rsidRDefault="00F73BF2" w:rsidP="00B6473E">
            <w:pPr>
              <w:jc w:val="center"/>
            </w:pPr>
          </w:p>
          <w:p w:rsidR="00B6473E" w:rsidRDefault="00B6473E" w:rsidP="00B6473E">
            <w:pPr>
              <w:jc w:val="center"/>
            </w:pPr>
          </w:p>
          <w:p w:rsidR="00B6473E" w:rsidRDefault="00B6473E" w:rsidP="00B6473E">
            <w:pPr>
              <w:jc w:val="center"/>
            </w:pPr>
          </w:p>
          <w:p w:rsidR="00B6473E" w:rsidRDefault="00B6473E" w:rsidP="00B6473E">
            <w:pPr>
              <w:jc w:val="center"/>
            </w:pPr>
          </w:p>
          <w:p w:rsidR="00B6473E" w:rsidRDefault="00B6473E" w:rsidP="00B6473E">
            <w:pPr>
              <w:jc w:val="center"/>
            </w:pPr>
          </w:p>
          <w:p w:rsidR="00B6473E" w:rsidRDefault="00B6473E" w:rsidP="00B6473E">
            <w:pPr>
              <w:jc w:val="center"/>
            </w:pPr>
          </w:p>
          <w:p w:rsidR="00B6473E" w:rsidRDefault="00B6473E" w:rsidP="00B6473E">
            <w:pPr>
              <w:jc w:val="center"/>
            </w:pPr>
          </w:p>
          <w:p w:rsidR="00B6473E" w:rsidRDefault="00B6473E" w:rsidP="00B6473E">
            <w:pPr>
              <w:jc w:val="center"/>
            </w:pPr>
          </w:p>
        </w:tc>
      </w:tr>
      <w:tr w:rsidR="00F73BF2" w:rsidTr="00B6473E">
        <w:trPr>
          <w:trHeight w:val="2022"/>
          <w:jc w:val="center"/>
        </w:trPr>
        <w:tc>
          <w:tcPr>
            <w:tcW w:w="4500"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tc>
        <w:tc>
          <w:tcPr>
            <w:tcW w:w="2970" w:type="dxa"/>
          </w:tcPr>
          <w:p w:rsidR="00F73BF2" w:rsidRDefault="00F73BF2" w:rsidP="00B6473E">
            <w:pPr>
              <w:jc w:val="center"/>
            </w:pPr>
          </w:p>
        </w:tc>
        <w:tc>
          <w:tcPr>
            <w:tcW w:w="4233"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B6473E" w:rsidRDefault="00B6473E" w:rsidP="00B6473E">
            <w:pPr>
              <w:jc w:val="center"/>
            </w:pPr>
          </w:p>
          <w:p w:rsidR="00B6473E" w:rsidRDefault="00B6473E" w:rsidP="00B6473E">
            <w:pPr>
              <w:jc w:val="center"/>
            </w:pPr>
          </w:p>
        </w:tc>
      </w:tr>
      <w:tr w:rsidR="00F73BF2" w:rsidTr="00B6473E">
        <w:trPr>
          <w:trHeight w:val="2322"/>
          <w:jc w:val="center"/>
        </w:trPr>
        <w:tc>
          <w:tcPr>
            <w:tcW w:w="4500"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tc>
        <w:tc>
          <w:tcPr>
            <w:tcW w:w="2970" w:type="dxa"/>
          </w:tcPr>
          <w:p w:rsidR="00F73BF2" w:rsidRDefault="00F73BF2" w:rsidP="00B6473E">
            <w:pPr>
              <w:jc w:val="center"/>
            </w:pPr>
          </w:p>
        </w:tc>
        <w:tc>
          <w:tcPr>
            <w:tcW w:w="4233"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B6473E" w:rsidRDefault="00B6473E" w:rsidP="00B6473E">
            <w:pPr>
              <w:jc w:val="center"/>
            </w:pPr>
          </w:p>
          <w:p w:rsidR="00B6473E" w:rsidRDefault="00B6473E" w:rsidP="00B6473E">
            <w:pPr>
              <w:jc w:val="center"/>
            </w:pPr>
          </w:p>
          <w:p w:rsidR="00F73BF2" w:rsidRDefault="00F73BF2" w:rsidP="00B6473E">
            <w:pPr>
              <w:jc w:val="center"/>
            </w:pPr>
          </w:p>
        </w:tc>
      </w:tr>
      <w:tr w:rsidR="00F73BF2" w:rsidTr="00B6473E">
        <w:trPr>
          <w:trHeight w:val="2322"/>
          <w:jc w:val="center"/>
        </w:trPr>
        <w:tc>
          <w:tcPr>
            <w:tcW w:w="4500"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tc>
        <w:tc>
          <w:tcPr>
            <w:tcW w:w="2970" w:type="dxa"/>
          </w:tcPr>
          <w:p w:rsidR="00F73BF2" w:rsidRDefault="00F73BF2" w:rsidP="00B6473E">
            <w:pPr>
              <w:jc w:val="center"/>
            </w:pPr>
          </w:p>
        </w:tc>
        <w:tc>
          <w:tcPr>
            <w:tcW w:w="4233" w:type="dxa"/>
          </w:tcPr>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F73BF2" w:rsidRDefault="00F73BF2" w:rsidP="00B6473E">
            <w:pPr>
              <w:jc w:val="center"/>
            </w:pPr>
          </w:p>
          <w:p w:rsidR="00B6473E" w:rsidRDefault="00B6473E" w:rsidP="00B6473E">
            <w:pPr>
              <w:jc w:val="center"/>
            </w:pPr>
          </w:p>
          <w:p w:rsidR="00B6473E" w:rsidRDefault="00B6473E" w:rsidP="00B6473E">
            <w:pPr>
              <w:jc w:val="center"/>
            </w:pPr>
          </w:p>
          <w:p w:rsidR="00F73BF2" w:rsidRDefault="00F73BF2" w:rsidP="00B6473E">
            <w:pPr>
              <w:jc w:val="center"/>
            </w:pPr>
          </w:p>
        </w:tc>
      </w:tr>
      <w:tr w:rsidR="00B6473E" w:rsidTr="00B6473E">
        <w:trPr>
          <w:trHeight w:val="2322"/>
          <w:jc w:val="center"/>
        </w:trPr>
        <w:tc>
          <w:tcPr>
            <w:tcW w:w="4500" w:type="dxa"/>
          </w:tcPr>
          <w:p w:rsidR="00B6473E" w:rsidRDefault="00B6473E" w:rsidP="00B6473E">
            <w:pPr>
              <w:jc w:val="center"/>
            </w:pPr>
          </w:p>
        </w:tc>
        <w:tc>
          <w:tcPr>
            <w:tcW w:w="2970" w:type="dxa"/>
          </w:tcPr>
          <w:p w:rsidR="00B6473E" w:rsidRDefault="00B6473E" w:rsidP="00B6473E">
            <w:pPr>
              <w:jc w:val="center"/>
            </w:pPr>
          </w:p>
        </w:tc>
        <w:tc>
          <w:tcPr>
            <w:tcW w:w="4233" w:type="dxa"/>
          </w:tcPr>
          <w:p w:rsidR="00B6473E" w:rsidRDefault="00B6473E" w:rsidP="00B6473E">
            <w:pPr>
              <w:jc w:val="center"/>
            </w:pPr>
          </w:p>
        </w:tc>
      </w:tr>
      <w:tr w:rsidR="00B6473E" w:rsidTr="00B6473E">
        <w:trPr>
          <w:trHeight w:val="2322"/>
          <w:jc w:val="center"/>
        </w:trPr>
        <w:tc>
          <w:tcPr>
            <w:tcW w:w="4500" w:type="dxa"/>
          </w:tcPr>
          <w:p w:rsidR="00B6473E" w:rsidRDefault="00B6473E" w:rsidP="00B6473E">
            <w:pPr>
              <w:jc w:val="center"/>
            </w:pPr>
          </w:p>
        </w:tc>
        <w:tc>
          <w:tcPr>
            <w:tcW w:w="2970" w:type="dxa"/>
          </w:tcPr>
          <w:p w:rsidR="00B6473E" w:rsidRDefault="00B6473E" w:rsidP="00B6473E">
            <w:pPr>
              <w:jc w:val="center"/>
            </w:pPr>
          </w:p>
        </w:tc>
        <w:tc>
          <w:tcPr>
            <w:tcW w:w="4233" w:type="dxa"/>
          </w:tcPr>
          <w:p w:rsidR="00B6473E" w:rsidRDefault="00B6473E" w:rsidP="00B6473E">
            <w:pPr>
              <w:jc w:val="center"/>
            </w:pPr>
          </w:p>
        </w:tc>
      </w:tr>
      <w:tr w:rsidR="00B6473E" w:rsidTr="00B6473E">
        <w:trPr>
          <w:trHeight w:val="2322"/>
          <w:jc w:val="center"/>
        </w:trPr>
        <w:tc>
          <w:tcPr>
            <w:tcW w:w="4500" w:type="dxa"/>
          </w:tcPr>
          <w:p w:rsidR="00B6473E" w:rsidRDefault="00B6473E" w:rsidP="00B6473E">
            <w:pPr>
              <w:jc w:val="center"/>
            </w:pPr>
          </w:p>
        </w:tc>
        <w:tc>
          <w:tcPr>
            <w:tcW w:w="2970" w:type="dxa"/>
          </w:tcPr>
          <w:p w:rsidR="00B6473E" w:rsidRDefault="00B6473E" w:rsidP="00B6473E">
            <w:pPr>
              <w:jc w:val="center"/>
            </w:pPr>
          </w:p>
        </w:tc>
        <w:tc>
          <w:tcPr>
            <w:tcW w:w="4233" w:type="dxa"/>
          </w:tcPr>
          <w:p w:rsidR="00B6473E" w:rsidRDefault="00B6473E" w:rsidP="00B6473E">
            <w:pPr>
              <w:jc w:val="center"/>
            </w:pPr>
          </w:p>
        </w:tc>
      </w:tr>
      <w:tr w:rsidR="00B6473E" w:rsidTr="00B6473E">
        <w:trPr>
          <w:trHeight w:val="2322"/>
          <w:jc w:val="center"/>
        </w:trPr>
        <w:tc>
          <w:tcPr>
            <w:tcW w:w="4500" w:type="dxa"/>
          </w:tcPr>
          <w:p w:rsidR="00B6473E" w:rsidRDefault="00B6473E" w:rsidP="00B6473E">
            <w:pPr>
              <w:jc w:val="center"/>
            </w:pPr>
          </w:p>
        </w:tc>
        <w:tc>
          <w:tcPr>
            <w:tcW w:w="2970" w:type="dxa"/>
          </w:tcPr>
          <w:p w:rsidR="00B6473E" w:rsidRDefault="00B6473E" w:rsidP="00B6473E">
            <w:pPr>
              <w:jc w:val="center"/>
            </w:pPr>
          </w:p>
        </w:tc>
        <w:tc>
          <w:tcPr>
            <w:tcW w:w="4233" w:type="dxa"/>
          </w:tcPr>
          <w:p w:rsidR="00B6473E" w:rsidRDefault="00B6473E" w:rsidP="00B6473E">
            <w:pPr>
              <w:jc w:val="center"/>
            </w:pPr>
          </w:p>
        </w:tc>
      </w:tr>
      <w:tr w:rsidR="00B6473E" w:rsidTr="00B6473E">
        <w:trPr>
          <w:trHeight w:val="2322"/>
          <w:jc w:val="center"/>
        </w:trPr>
        <w:tc>
          <w:tcPr>
            <w:tcW w:w="4500" w:type="dxa"/>
          </w:tcPr>
          <w:p w:rsidR="00B6473E" w:rsidRDefault="00B6473E" w:rsidP="00B6473E">
            <w:pPr>
              <w:jc w:val="center"/>
            </w:pPr>
          </w:p>
        </w:tc>
        <w:tc>
          <w:tcPr>
            <w:tcW w:w="2970" w:type="dxa"/>
          </w:tcPr>
          <w:p w:rsidR="00B6473E" w:rsidRDefault="00B6473E" w:rsidP="00B6473E">
            <w:pPr>
              <w:jc w:val="center"/>
            </w:pPr>
          </w:p>
        </w:tc>
        <w:tc>
          <w:tcPr>
            <w:tcW w:w="4233" w:type="dxa"/>
          </w:tcPr>
          <w:p w:rsidR="00B6473E" w:rsidRDefault="00B6473E" w:rsidP="00B6473E">
            <w:pPr>
              <w:jc w:val="center"/>
            </w:pPr>
          </w:p>
        </w:tc>
      </w:tr>
      <w:tr w:rsidR="00B6473E" w:rsidTr="00B6473E">
        <w:trPr>
          <w:trHeight w:val="2322"/>
          <w:jc w:val="center"/>
        </w:trPr>
        <w:tc>
          <w:tcPr>
            <w:tcW w:w="4500" w:type="dxa"/>
          </w:tcPr>
          <w:p w:rsidR="00B6473E" w:rsidRDefault="00B6473E" w:rsidP="00B6473E">
            <w:pPr>
              <w:jc w:val="center"/>
            </w:pPr>
          </w:p>
        </w:tc>
        <w:tc>
          <w:tcPr>
            <w:tcW w:w="2970" w:type="dxa"/>
          </w:tcPr>
          <w:p w:rsidR="00B6473E" w:rsidRDefault="00B6473E" w:rsidP="00B6473E">
            <w:pPr>
              <w:jc w:val="center"/>
            </w:pPr>
          </w:p>
        </w:tc>
        <w:tc>
          <w:tcPr>
            <w:tcW w:w="4233" w:type="dxa"/>
          </w:tcPr>
          <w:p w:rsidR="00B6473E" w:rsidRDefault="00B6473E" w:rsidP="00B6473E">
            <w:pPr>
              <w:jc w:val="center"/>
            </w:pPr>
          </w:p>
        </w:tc>
      </w:tr>
    </w:tbl>
    <w:p w:rsidR="00CC22C7" w:rsidRDefault="00CC22C7" w:rsidP="00B6473E"/>
    <w:tbl>
      <w:tblPr>
        <w:tblStyle w:val="TableGrid"/>
        <w:tblW w:w="11703" w:type="dxa"/>
        <w:jc w:val="center"/>
        <w:tblInd w:w="-960" w:type="dxa"/>
        <w:tblLook w:val="01E0" w:firstRow="1" w:lastRow="1" w:firstColumn="1" w:lastColumn="1" w:noHBand="0" w:noVBand="0"/>
      </w:tblPr>
      <w:tblGrid>
        <w:gridCol w:w="4500"/>
        <w:gridCol w:w="2970"/>
        <w:gridCol w:w="4233"/>
      </w:tblGrid>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bl>
    <w:p w:rsidR="00F064FD" w:rsidRDefault="00F064FD" w:rsidP="00F064FD"/>
    <w:tbl>
      <w:tblPr>
        <w:tblStyle w:val="TableGrid"/>
        <w:tblW w:w="11703" w:type="dxa"/>
        <w:jc w:val="center"/>
        <w:tblInd w:w="-960" w:type="dxa"/>
        <w:tblLook w:val="01E0" w:firstRow="1" w:lastRow="1" w:firstColumn="1" w:lastColumn="1" w:noHBand="0" w:noVBand="0"/>
      </w:tblPr>
      <w:tblGrid>
        <w:gridCol w:w="4500"/>
        <w:gridCol w:w="2970"/>
        <w:gridCol w:w="4233"/>
      </w:tblGrid>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r w:rsidR="00F064FD" w:rsidTr="00D53A0D">
        <w:trPr>
          <w:trHeight w:val="2322"/>
          <w:jc w:val="center"/>
        </w:trPr>
        <w:tc>
          <w:tcPr>
            <w:tcW w:w="4500" w:type="dxa"/>
          </w:tcPr>
          <w:p w:rsidR="00F064FD" w:rsidRDefault="00F064FD" w:rsidP="00D53A0D">
            <w:pPr>
              <w:jc w:val="center"/>
            </w:pPr>
          </w:p>
        </w:tc>
        <w:tc>
          <w:tcPr>
            <w:tcW w:w="2970" w:type="dxa"/>
          </w:tcPr>
          <w:p w:rsidR="00F064FD" w:rsidRDefault="00F064FD" w:rsidP="00D53A0D">
            <w:pPr>
              <w:jc w:val="center"/>
            </w:pPr>
          </w:p>
        </w:tc>
        <w:tc>
          <w:tcPr>
            <w:tcW w:w="4233" w:type="dxa"/>
          </w:tcPr>
          <w:p w:rsidR="00F064FD" w:rsidRDefault="00F064FD" w:rsidP="00D53A0D">
            <w:pPr>
              <w:jc w:val="center"/>
            </w:pPr>
          </w:p>
        </w:tc>
      </w:tr>
    </w:tbl>
    <w:p w:rsidR="00F064FD" w:rsidRDefault="00F064FD" w:rsidP="00F064FD"/>
    <w:p w:rsidR="00F064FD" w:rsidRDefault="00F064FD" w:rsidP="00B6473E"/>
    <w:sectPr w:rsidR="00F064FD" w:rsidSect="00B64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8C8"/>
    <w:multiLevelType w:val="hybridMultilevel"/>
    <w:tmpl w:val="6D62D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F32820"/>
    <w:multiLevelType w:val="hybridMultilevel"/>
    <w:tmpl w:val="FDF66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D30A5A"/>
    <w:multiLevelType w:val="hybridMultilevel"/>
    <w:tmpl w:val="99E22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A23439"/>
    <w:multiLevelType w:val="hybridMultilevel"/>
    <w:tmpl w:val="5AD0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F2"/>
    <w:rsid w:val="00283E54"/>
    <w:rsid w:val="003435E6"/>
    <w:rsid w:val="0053670C"/>
    <w:rsid w:val="00637D7A"/>
    <w:rsid w:val="007C7157"/>
    <w:rsid w:val="009951E2"/>
    <w:rsid w:val="009D6E1E"/>
    <w:rsid w:val="00B6473E"/>
    <w:rsid w:val="00B727D0"/>
    <w:rsid w:val="00BF1370"/>
    <w:rsid w:val="00C030F6"/>
    <w:rsid w:val="00C7447B"/>
    <w:rsid w:val="00CC22C7"/>
    <w:rsid w:val="00E27C6C"/>
    <w:rsid w:val="00E30B9F"/>
    <w:rsid w:val="00F064FD"/>
    <w:rsid w:val="00F250EA"/>
    <w:rsid w:val="00F7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370"/>
    <w:rPr>
      <w:rFonts w:ascii="Tahoma" w:hAnsi="Tahoma" w:cs="Tahoma"/>
      <w:sz w:val="16"/>
      <w:szCs w:val="16"/>
    </w:rPr>
  </w:style>
  <w:style w:type="character" w:customStyle="1" w:styleId="BalloonTextChar">
    <w:name w:val="Balloon Text Char"/>
    <w:basedOn w:val="DefaultParagraphFont"/>
    <w:link w:val="BalloonText"/>
    <w:uiPriority w:val="99"/>
    <w:semiHidden/>
    <w:rsid w:val="00BF1370"/>
    <w:rPr>
      <w:rFonts w:ascii="Tahoma" w:eastAsia="Times New Roman" w:hAnsi="Tahoma" w:cs="Tahoma"/>
      <w:sz w:val="16"/>
      <w:szCs w:val="16"/>
    </w:rPr>
  </w:style>
  <w:style w:type="paragraph" w:styleId="ListParagraph">
    <w:name w:val="List Paragraph"/>
    <w:basedOn w:val="Normal"/>
    <w:uiPriority w:val="34"/>
    <w:qFormat/>
    <w:rsid w:val="00283E54"/>
    <w:pPr>
      <w:ind w:left="720"/>
      <w:contextualSpacing/>
    </w:pPr>
    <w:rPr>
      <w:rFonts w:ascii="Calibri" w:eastAsiaTheme="minorHAnsi" w:hAnsi="Calibr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B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3B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1370"/>
    <w:rPr>
      <w:rFonts w:ascii="Tahoma" w:hAnsi="Tahoma" w:cs="Tahoma"/>
      <w:sz w:val="16"/>
      <w:szCs w:val="16"/>
    </w:rPr>
  </w:style>
  <w:style w:type="character" w:customStyle="1" w:styleId="BalloonTextChar">
    <w:name w:val="Balloon Text Char"/>
    <w:basedOn w:val="DefaultParagraphFont"/>
    <w:link w:val="BalloonText"/>
    <w:uiPriority w:val="99"/>
    <w:semiHidden/>
    <w:rsid w:val="00BF1370"/>
    <w:rPr>
      <w:rFonts w:ascii="Tahoma" w:eastAsia="Times New Roman" w:hAnsi="Tahoma" w:cs="Tahoma"/>
      <w:sz w:val="16"/>
      <w:szCs w:val="16"/>
    </w:rPr>
  </w:style>
  <w:style w:type="paragraph" w:styleId="ListParagraph">
    <w:name w:val="List Paragraph"/>
    <w:basedOn w:val="Normal"/>
    <w:uiPriority w:val="34"/>
    <w:qFormat/>
    <w:rsid w:val="00283E54"/>
    <w:pPr>
      <w:ind w:left="720"/>
      <w:contextualSpacing/>
    </w:pPr>
    <w:rPr>
      <w:rFonts w:ascii="Calibri" w:eastAsiaTheme="minorHAnsi" w:hAnsi="Calibr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6</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Imagine Schools Southwestern Group</cp:lastModifiedBy>
  <cp:revision>7</cp:revision>
  <cp:lastPrinted>2016-03-08T15:24:00Z</cp:lastPrinted>
  <dcterms:created xsi:type="dcterms:W3CDTF">2016-03-08T14:55:00Z</dcterms:created>
  <dcterms:modified xsi:type="dcterms:W3CDTF">2016-03-22T23:56:00Z</dcterms:modified>
</cp:coreProperties>
</file>